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13"/>
      </w:pPr>
      <w:r>
        <w:t>• Relevant coursework: Simulation, Stochastic Processes, Statistics for Engineering Applications, Operations Research, Artificial Intelligence, Computer Graphics, 3D Computer Vision, Software Engineering, Data Structures and Algorithms.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Convert globally distributed plants' Advanced Process Control models from Excel master files into a single HiGHS linear program returning setpoints, binding constraints, and shadow prices at millisecond latency.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3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13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CP-SAT, HiGHS linear and quadratic programming, SciPy, hybrid flow-shop scheduling, SimPy, digital-twin simulation, robust optimization, graph optimization, network flow, Dijkstra/SSSP/APSP, decision analytics, statistics, AI tools (Claude Code, ChatGPT, Codex, Gemini, ComfyUI), Python, Excel VBA</w:t>
      </w:r>
    </w:p>
    <w:p>
      <w:pPr>
        <w:spacing w:before="0" w:after="0"/>
      </w:pPr>
      <w:r>
        <w:t>Certifications: Excel 2019 Advanced (Intellezy);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Operations Research Engineer Resume</dc:title>
  <dc:subject>Operations Research Engineer Resume</dc:subject>
  <dc:creator>Rahul Mitra</dc:creator>
  <cp:keywords>rahul-mitra.com, Operations Research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