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26"/>
      </w:pPr>
      <w:r>
        <w:t>• Pursuing a Second Major in Computer Science and a Minor in Mathematics.</w:t>
      </w:r>
    </w:p>
    <w:p>
      <w:pPr>
        <w:spacing w:before="0" w:after="0"/>
        <w:ind w:left="780" w:hanging="126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  <w:ind w:left="780" w:hanging="126"/>
      </w:pPr>
      <w:r>
        <w:t>• Relevant coursework: Software Engineering, Data Structures and Algorithms, Artificial Intelligence, 3D Computer Vision, Operations Research, Simulation, Statistics, Linear Algebra.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26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26"/>
      </w:pPr>
      <w:r>
        <w:t>• Deliver AI-enabled systems and data workflows for process improvement, manufacturing analytics, operational decision support, and supply-chain automation.</w:t>
      </w:r>
    </w:p>
    <w:p>
      <w:pPr>
        <w:spacing w:before="0" w:after="0"/>
        <w:ind w:left="780" w:hanging="126"/>
      </w:pPr>
      <w:r>
        <w:t>• Strengthen monitoring and process structure across healthcare supply chains with AI, protecting product availability for vulnerable patient groups.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26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26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26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26"/>
      </w:pPr>
      <w:r>
        <w:t>• Designed rules-based balloting workflows across 4 control points: eligibility checks, conflict resolution, exception handling, and administrative oversight, keeping allocation transparent and auditable.</w:t>
      </w:r>
    </w:p>
    <w:p>
      <w:pPr>
        <w:spacing w:before="0" w:after="0"/>
        <w:ind w:left="780" w:hanging="126"/>
      </w:pPr>
      <w:r>
        <w:t>• Provisioned AWS infrastructure with Terraform across 8 services: ECS Fargate, Multi-AZ RDS Postgres with PostGIS, ALB fronted by WAFv2, Route 53, ACM, KMS, and Secrets Manager.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26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26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26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Solution architecture; cloud (AWS Fargate, Terraform, Azure, Docker, CI/CD); full-stack (React, TypeScript, FastAPI, Flask); Singpass Login &amp; Myinfo (OIDC); RAG &amp; AI agents; AI tools (Claude Code, ChatGPT, Codex, Gemini, ComfyUI); GIS mapping; accessibility; rapid prototyping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Civic Tech Solution Architect Resume</dc:title>
  <dc:subject>Civic Tech Solution Architect Resume</dc:subject>
  <dc:creator>Rahul Mitra</dc:creator>
  <cp:keywords>rahul-mitra.com, Civic Tech Solution Architect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